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spacing w:before="2"/>
        <w:rPr>
          <w:rFonts w:ascii="Times New Roman"/>
          <w:sz w:val="29"/>
        </w:rPr>
      </w:pPr>
    </w:p>
    <w:p w:rsidR="0061574E" w:rsidRDefault="00E53808">
      <w:pPr>
        <w:pStyle w:val="BodyText"/>
        <w:ind w:left="18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542.25pt;height:25.5pt;mso-left-percent:-10001;mso-top-percent:-10001;mso-position-horizontal:absolute;mso-position-horizontal-relative:char;mso-position-vertical:absolute;mso-position-vertical-relative:line;mso-left-percent:-10001;mso-top-percent:-10001" filled="f" strokecolor="#2e5496" strokeweight="1pt">
            <v:textbox inset="0,0,0,0">
              <w:txbxContent>
                <w:p w:rsidR="0061574E" w:rsidRDefault="00E53808">
                  <w:pPr>
                    <w:spacing w:before="72"/>
                    <w:ind w:left="142"/>
                    <w:rPr>
                      <w:sz w:val="27"/>
                    </w:rPr>
                  </w:pPr>
                  <w:r>
                    <w:rPr>
                      <w:sz w:val="27"/>
                    </w:rPr>
                    <w:t>Tie On Masks</w:t>
                  </w:r>
                </w:p>
              </w:txbxContent>
            </v:textbox>
            <w10:wrap type="none"/>
            <w10:anchorlock/>
          </v:shape>
        </w:pict>
      </w:r>
    </w:p>
    <w:p w:rsidR="0061574E" w:rsidRDefault="00E53808">
      <w:pPr>
        <w:pStyle w:val="BodyText"/>
        <w:spacing w:before="9"/>
        <w:rPr>
          <w:rFonts w:ascii="Times New Roman"/>
          <w:sz w:val="10"/>
        </w:rPr>
      </w:pPr>
      <w:r>
        <w:pict>
          <v:group id="_x0000_s1044" style="position:absolute;margin-left:61.55pt;margin-top:11.55pt;width:88.05pt;height:573.45pt;z-index:-251657216;mso-wrap-distance-left:0;mso-wrap-distance-right:0;mso-position-horizontal-relative:page" coordorigin="1231,231" coordsize="1761,114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265;top:231;width:1727;height:2040">
              <v:imagedata r:id="rId8" o:title=""/>
            </v:shape>
            <v:shape id="_x0000_s1048" type="#_x0000_t75" style="position:absolute;left:1243;top:2292;width:1623;height:2340">
              <v:imagedata r:id="rId9" o:title=""/>
            </v:shape>
            <v:shape id="_x0000_s1047" type="#_x0000_t75" style="position:absolute;left:1230;top:4654;width:1648;height:2310">
              <v:imagedata r:id="rId10" o:title=""/>
            </v:shape>
            <v:shape id="_x0000_s1046" type="#_x0000_t75" style="position:absolute;left:1233;top:6985;width:1589;height:2280">
              <v:imagedata r:id="rId11" o:title=""/>
            </v:shape>
            <v:shape id="_x0000_s1045" type="#_x0000_t75" style="position:absolute;left:1257;top:9286;width:1693;height:2414">
              <v:imagedata r:id="rId12" o:title=""/>
            </v:shape>
            <w10:wrap type="topAndBottom" anchorx="page"/>
          </v:group>
        </w:pict>
      </w:r>
      <w:r>
        <w:pict>
          <v:shape id="_x0000_s1043" type="#_x0000_t202" style="position:absolute;margin-left:222.75pt;margin-top:8.4pt;width:352.5pt;height:363.75pt;z-index:-251656192;mso-wrap-distance-left:0;mso-wrap-distance-right:0;mso-position-horizontal-relative:page" filled="f" strokecolor="#2e5496" strokeweight=".5pt">
            <v:textbox inset="0,0,0,0">
              <w:txbxContent>
                <w:p w:rsidR="0061574E" w:rsidRDefault="00E53808">
                  <w:pPr>
                    <w:spacing w:before="113"/>
                    <w:ind w:left="144"/>
                    <w:rPr>
                      <w:sz w:val="24"/>
                    </w:rPr>
                  </w:pPr>
                  <w:r>
                    <w:rPr>
                      <w:color w:val="1F3762"/>
                      <w:sz w:val="24"/>
                    </w:rPr>
                    <w:t>Specifications</w:t>
                  </w:r>
                </w:p>
                <w:p w:rsidR="0061574E" w:rsidRDefault="0061574E"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Available in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1/2/3/4-Ply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Available in Blue/Green/White/Pink/Yellow/Cartoon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Print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Latex Free Round Lycra Elastic. 7.5’’: Elongation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1:2.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Inside Elastic Sealing for comfort and neater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packing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Easier and quicker to wear than tie-on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masks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International Mask Size: 175 mm x 95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mm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10 mm PP Side Banding provides strong elastic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attachment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spacing w:before="2"/>
                    <w:ind w:right="53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Malleable PVC/PE coated </w:t>
                  </w:r>
                  <w:proofErr w:type="spellStart"/>
                  <w:r>
                    <w:rPr>
                      <w:sz w:val="24"/>
                    </w:rPr>
                    <w:t>aluminium</w:t>
                  </w:r>
                  <w:proofErr w:type="spellEnd"/>
                  <w:r>
                    <w:rPr>
                      <w:sz w:val="24"/>
                    </w:rPr>
                    <w:t xml:space="preserve"> nose-clip prevents air leakage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right="958"/>
                    <w:rPr>
                      <w:sz w:val="24"/>
                    </w:rPr>
                  </w:pPr>
                  <w:r>
                    <w:rPr>
                      <w:sz w:val="24"/>
                    </w:rPr>
                    <w:t>Test Reports from Nelson Labs (USA) &amp;</w:t>
                  </w:r>
                  <w:r>
                    <w:rPr>
                      <w:sz w:val="24"/>
                    </w:rPr>
                    <w:t xml:space="preserve"> SITRA India for independent verification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spacing w:line="293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High Bacteria/Particle/Viral Filtration Levels (&gt; 95</w:t>
                  </w:r>
                  <w:proofErr w:type="gramStart"/>
                  <w:r>
                    <w:rPr>
                      <w:sz w:val="24"/>
                    </w:rPr>
                    <w:t>% ,</w:t>
                  </w:r>
                  <w:proofErr w:type="gramEnd"/>
                  <w:r>
                    <w:rPr>
                      <w:sz w:val="24"/>
                    </w:rPr>
                    <w:t xml:space="preserve"> &gt;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98%)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Low Breathing Resistance (Delta P &lt; 29, 4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Pa)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right="223"/>
                    <w:rPr>
                      <w:sz w:val="24"/>
                    </w:rPr>
                  </w:pPr>
                  <w:r>
                    <w:rPr>
                      <w:sz w:val="24"/>
                    </w:rPr>
                    <w:t>Fluid Repellent Masks available (4-Ply:Splash Resistance &gt; 120 mmHg)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right="725"/>
                    <w:rPr>
                      <w:sz w:val="24"/>
                    </w:rPr>
                  </w:pPr>
                  <w:r>
                    <w:rPr>
                      <w:sz w:val="24"/>
                    </w:rPr>
                    <w:t>3-Ply adheres to European Class EN 1</w:t>
                  </w:r>
                  <w:r>
                    <w:rPr>
                      <w:sz w:val="24"/>
                    </w:rPr>
                    <w:t>4683 Type I &amp; II, CE marked.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right="873"/>
                    <w:rPr>
                      <w:sz w:val="24"/>
                    </w:rPr>
                  </w:pPr>
                  <w:r>
                    <w:rPr>
                      <w:sz w:val="24"/>
                    </w:rPr>
                    <w:t>4-Ply adheres to European Class EN 14683 Type II R,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CE marked.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spacing w:line="293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Packing in PP Bags or Duplex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Dispensers</w:t>
                  </w:r>
                </w:p>
                <w:p w:rsidR="0061574E" w:rsidRDefault="00E53808">
                  <w:pPr>
                    <w:numPr>
                      <w:ilvl w:val="0"/>
                      <w:numId w:val="4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OEM Facility Available on Bulk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Orders</w:t>
                  </w:r>
                </w:p>
              </w:txbxContent>
            </v:textbox>
            <w10:wrap type="topAndBottom" anchorx="page"/>
          </v:shape>
        </w:pict>
      </w:r>
    </w:p>
    <w:p w:rsidR="0061574E" w:rsidRDefault="0061574E">
      <w:pPr>
        <w:rPr>
          <w:rFonts w:ascii="Times New Roman"/>
          <w:sz w:val="10"/>
        </w:rPr>
        <w:sectPr w:rsidR="0061574E">
          <w:headerReference w:type="default" r:id="rId13"/>
          <w:type w:val="continuous"/>
          <w:pgSz w:w="12240" w:h="15840"/>
          <w:pgMar w:top="1660" w:right="620" w:bottom="280" w:left="480" w:header="727" w:footer="720" w:gutter="0"/>
          <w:cols w:space="720"/>
        </w:sect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spacing w:before="7"/>
        <w:rPr>
          <w:rFonts w:ascii="Times New Roman"/>
          <w:sz w:val="29"/>
        </w:rPr>
      </w:pPr>
    </w:p>
    <w:p w:rsidR="0061574E" w:rsidRDefault="00E53808">
      <w:pPr>
        <w:pStyle w:val="BodyText"/>
        <w:ind w:left="19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42" type="#_x0000_t202" style="width:542.25pt;height:25.5pt;mso-left-percent:-10001;mso-top-percent:-10001;mso-position-horizontal:absolute;mso-position-horizontal-relative:char;mso-position-vertical:absolute;mso-position-vertical-relative:line;mso-left-percent:-10001;mso-top-percent:-10001" filled="f" strokecolor="#2e5496" strokeweight=".5pt">
            <v:textbox inset="0,0,0,0">
              <w:txbxContent>
                <w:p w:rsidR="0061574E" w:rsidRDefault="00E53808">
                  <w:pPr>
                    <w:spacing w:before="72"/>
                    <w:ind w:left="143"/>
                    <w:rPr>
                      <w:sz w:val="27"/>
                    </w:rPr>
                  </w:pPr>
                  <w:r>
                    <w:rPr>
                      <w:sz w:val="27"/>
                    </w:rPr>
                    <w:t>Ear Loop Masks</w:t>
                  </w:r>
                </w:p>
              </w:txbxContent>
            </v:textbox>
            <w10:wrap type="none"/>
            <w10:anchorlock/>
          </v:shape>
        </w:pict>
      </w:r>
    </w:p>
    <w:p w:rsidR="0061574E" w:rsidRDefault="00E53808">
      <w:pPr>
        <w:pStyle w:val="BodyText"/>
        <w:spacing w:before="9"/>
        <w:rPr>
          <w:rFonts w:ascii="Times New Roman"/>
          <w:sz w:val="10"/>
        </w:rPr>
      </w:pPr>
      <w:r>
        <w:pict>
          <v:group id="_x0000_s1036" style="position:absolute;margin-left:61.55pt;margin-top:11.55pt;width:88.05pt;height:573.45pt;z-index:-251653120;mso-wrap-distance-left:0;mso-wrap-distance-right:0;mso-position-horizontal-relative:page" coordorigin="1231,231" coordsize="1761,11469">
            <v:shape id="_x0000_s1041" type="#_x0000_t75" style="position:absolute;left:1265;top:231;width:1727;height:2040">
              <v:imagedata r:id="rId8" o:title=""/>
            </v:shape>
            <v:shape id="_x0000_s1040" type="#_x0000_t75" style="position:absolute;left:1243;top:2292;width:1623;height:2340">
              <v:imagedata r:id="rId9" o:title=""/>
            </v:shape>
            <v:shape id="_x0000_s1039" type="#_x0000_t75" style="position:absolute;left:1230;top:4654;width:1648;height:2310">
              <v:imagedata r:id="rId10" o:title=""/>
            </v:shape>
            <v:shape id="_x0000_s1038" type="#_x0000_t75" style="position:absolute;left:1233;top:6985;width:1589;height:2280">
              <v:imagedata r:id="rId11" o:title=""/>
            </v:shape>
            <v:shape id="_x0000_s1037" type="#_x0000_t75" style="position:absolute;left:1257;top:9286;width:1693;height:2414">
              <v:imagedata r:id="rId12" o:title=""/>
            </v:shape>
            <w10:wrap type="topAndBottom" anchorx="page"/>
          </v:group>
        </w:pict>
      </w:r>
      <w:r>
        <w:pict>
          <v:shape id="_x0000_s1035" type="#_x0000_t202" style="position:absolute;margin-left:222.75pt;margin-top:8.4pt;width:352.5pt;height:363.75pt;z-index:-251652096;mso-wrap-distance-left:0;mso-wrap-distance-right:0;mso-position-horizontal-relative:page" filled="f" strokecolor="#2e5496" strokeweight=".5pt">
            <v:textbox inset="0,0,0,0">
              <w:txbxContent>
                <w:p w:rsidR="0061574E" w:rsidRDefault="00E53808">
                  <w:pPr>
                    <w:spacing w:before="113"/>
                    <w:ind w:left="144"/>
                    <w:rPr>
                      <w:sz w:val="24"/>
                    </w:rPr>
                  </w:pPr>
                  <w:r>
                    <w:rPr>
                      <w:color w:val="1F3762"/>
                      <w:sz w:val="24"/>
                    </w:rPr>
                    <w:t>Specifications</w:t>
                  </w:r>
                </w:p>
                <w:p w:rsidR="0061574E" w:rsidRDefault="0061574E">
                  <w:pPr>
                    <w:pStyle w:val="BodyText"/>
                    <w:spacing w:before="3"/>
                    <w:rPr>
                      <w:rFonts w:ascii="Times New Roman"/>
                      <w:sz w:val="26"/>
                    </w:rPr>
                  </w:pP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Available in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1/2/3/4-Ply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Available in Blue/Green/White/Pink/Yellow/Cartoon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Print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Latex Free Round Lycra Elastic. 7.5’’: Elongation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1:2.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Inside Elastic Sealing for comfort and neater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packing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Easier and quicker to wear than tie-on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masks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International Mask Size: 175 mm x 95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mm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10 mm PP Side Banding provides strong elastic</w:t>
                  </w:r>
                  <w:r>
                    <w:rPr>
                      <w:spacing w:val="-1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attachment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spacing w:before="2"/>
                    <w:ind w:right="536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Malleable PVC/PE coated </w:t>
                  </w:r>
                  <w:proofErr w:type="spellStart"/>
                  <w:r>
                    <w:rPr>
                      <w:sz w:val="24"/>
                    </w:rPr>
                    <w:t>aluminium</w:t>
                  </w:r>
                  <w:proofErr w:type="spellEnd"/>
                  <w:r>
                    <w:rPr>
                      <w:sz w:val="24"/>
                    </w:rPr>
                    <w:t xml:space="preserve"> nose-clip prevents air leakage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right="958"/>
                    <w:rPr>
                      <w:sz w:val="24"/>
                    </w:rPr>
                  </w:pPr>
                  <w:r>
                    <w:rPr>
                      <w:sz w:val="24"/>
                    </w:rPr>
                    <w:t>Test Reports from Nelson Labs (USA) &amp; SITRA India for independent verification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spacing w:line="293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High Bacteria/Particle/Viral Filtration Levels (&gt; 95</w:t>
                  </w:r>
                  <w:proofErr w:type="gramStart"/>
                  <w:r>
                    <w:rPr>
                      <w:sz w:val="24"/>
                    </w:rPr>
                    <w:t>% ,</w:t>
                  </w:r>
                  <w:proofErr w:type="gramEnd"/>
                  <w:r>
                    <w:rPr>
                      <w:sz w:val="24"/>
                    </w:rPr>
                    <w:t xml:space="preserve"> &gt;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98%)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Low Breathing Resistance (Delta P &lt; 29, 4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Pa)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right="223"/>
                    <w:rPr>
                      <w:sz w:val="24"/>
                    </w:rPr>
                  </w:pPr>
                  <w:r>
                    <w:rPr>
                      <w:sz w:val="24"/>
                    </w:rPr>
                    <w:t>Fluid Repellent Masks available (4-Ply:Splash Resistance &gt; 120 mmHg)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right="725"/>
                    <w:rPr>
                      <w:sz w:val="24"/>
                    </w:rPr>
                  </w:pPr>
                  <w:r w:rsidRPr="004F4844">
                    <w:rPr>
                      <w:sz w:val="24"/>
                    </w:rPr>
                    <w:t>3-Ply adheres to European Class EN 14683 Type I &amp; II, CE</w:t>
                  </w:r>
                  <w:r>
                    <w:rPr>
                      <w:sz w:val="24"/>
                    </w:rPr>
                    <w:t xml:space="preserve"> marked.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right="873"/>
                    <w:rPr>
                      <w:sz w:val="24"/>
                    </w:rPr>
                  </w:pPr>
                  <w:r>
                    <w:rPr>
                      <w:sz w:val="24"/>
                    </w:rPr>
                    <w:t>4-Ply adheres to European Class EN 14683 Type II R,</w:t>
                  </w:r>
                  <w:r>
                    <w:rPr>
                      <w:spacing w:val="-1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CE marked.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spacing w:line="293" w:lineRule="exact"/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Packi</w:t>
                  </w:r>
                  <w:r>
                    <w:rPr>
                      <w:sz w:val="24"/>
                    </w:rPr>
                    <w:t>ng in PP Bags or Duplex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Dispensers</w:t>
                  </w:r>
                </w:p>
                <w:p w:rsidR="0061574E" w:rsidRDefault="00E53808">
                  <w:pPr>
                    <w:numPr>
                      <w:ilvl w:val="0"/>
                      <w:numId w:val="3"/>
                    </w:numPr>
                    <w:tabs>
                      <w:tab w:val="left" w:pos="864"/>
                      <w:tab w:val="left" w:pos="865"/>
                    </w:tabs>
                    <w:ind w:hanging="361"/>
                    <w:rPr>
                      <w:sz w:val="24"/>
                    </w:rPr>
                  </w:pPr>
                  <w:r>
                    <w:rPr>
                      <w:sz w:val="24"/>
                    </w:rPr>
                    <w:t>OEM Facility Available on Bulk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Orders</w:t>
                  </w:r>
                </w:p>
              </w:txbxContent>
            </v:textbox>
            <w10:wrap type="topAndBottom" anchorx="page"/>
          </v:shape>
        </w:pict>
      </w:r>
    </w:p>
    <w:p w:rsidR="0061574E" w:rsidRDefault="0061574E">
      <w:pPr>
        <w:rPr>
          <w:rFonts w:ascii="Times New Roman"/>
          <w:sz w:val="10"/>
        </w:rPr>
        <w:sectPr w:rsidR="0061574E">
          <w:pgSz w:w="12240" w:h="15840"/>
          <w:pgMar w:top="1660" w:right="620" w:bottom="280" w:left="480" w:header="727" w:footer="0" w:gutter="0"/>
          <w:cols w:space="720"/>
        </w:sect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spacing w:before="7"/>
        <w:rPr>
          <w:rFonts w:ascii="Times New Roman"/>
          <w:sz w:val="29"/>
        </w:rPr>
      </w:pPr>
    </w:p>
    <w:p w:rsidR="004F4844" w:rsidRDefault="00E53808" w:rsidP="004F4844">
      <w:pPr>
        <w:pStyle w:val="BodyText"/>
        <w:ind w:left="19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4" type="#_x0000_t202" style="width:542.25pt;height:25.5pt;mso-left-percent:-10001;mso-top-percent:-10001;mso-position-horizontal:absolute;mso-position-horizontal-relative:char;mso-position-vertical:absolute;mso-position-vertical-relative:line;mso-left-percent:-10001;mso-top-percent:-10001" filled="f" strokecolor="#2e5496" strokeweight=".5pt">
            <v:textbox style="mso-next-textbox:#_x0000_s1034" inset="0,0,0,0">
              <w:txbxContent>
                <w:p w:rsidR="0061574E" w:rsidRDefault="00E53808">
                  <w:pPr>
                    <w:spacing w:before="72"/>
                    <w:ind w:left="143"/>
                    <w:rPr>
                      <w:sz w:val="27"/>
                    </w:rPr>
                  </w:pPr>
                  <w:proofErr w:type="spellStart"/>
                  <w:r>
                    <w:rPr>
                      <w:sz w:val="27"/>
                    </w:rPr>
                    <w:t>Childrens</w:t>
                  </w:r>
                  <w:proofErr w:type="spellEnd"/>
                  <w:r>
                    <w:rPr>
                      <w:sz w:val="27"/>
                    </w:rPr>
                    <w:t>’ / Ladies’ Masks</w:t>
                  </w:r>
                </w:p>
              </w:txbxContent>
            </v:textbox>
            <w10:wrap type="none"/>
            <w10:anchorlock/>
          </v:shape>
        </w:pict>
      </w:r>
    </w:p>
    <w:p w:rsidR="004F4844" w:rsidRDefault="004F4844" w:rsidP="004F4844">
      <w:pPr>
        <w:pStyle w:val="BodyText"/>
        <w:ind w:left="190"/>
        <w:rPr>
          <w:rFonts w:ascii="Times New Roman"/>
          <w:sz w:val="20"/>
        </w:rPr>
      </w:pPr>
    </w:p>
    <w:p w:rsidR="004F4844" w:rsidRDefault="004F4844" w:rsidP="004F4844">
      <w:pPr>
        <w:pStyle w:val="BodyText"/>
        <w:ind w:left="190"/>
        <w:rPr>
          <w:rFonts w:ascii="Times New Roman"/>
          <w:sz w:val="20"/>
        </w:rPr>
      </w:pPr>
    </w:p>
    <w:p w:rsidR="0061574E" w:rsidRPr="004F4844" w:rsidRDefault="00E53808" w:rsidP="004F4844">
      <w:pPr>
        <w:pStyle w:val="BodyText"/>
        <w:ind w:left="190"/>
        <w:rPr>
          <w:rFonts w:ascii="Times New Roman"/>
          <w:sz w:val="20"/>
        </w:rPr>
        <w:sectPr w:rsidR="0061574E" w:rsidRPr="004F4844">
          <w:pgSz w:w="12240" w:h="15840"/>
          <w:pgMar w:top="1660" w:right="620" w:bottom="280" w:left="480" w:header="727" w:footer="0" w:gutter="0"/>
          <w:cols w:space="720"/>
        </w:sectPr>
      </w:pPr>
      <w:bookmarkStart w:id="0" w:name="_GoBack"/>
      <w:bookmarkEnd w:id="0"/>
      <w:r>
        <w:rPr>
          <w:noProof/>
          <w:lang w:val="lv-LV" w:eastAsia="lv-LV" w:bidi="ar-SA"/>
        </w:rPr>
        <w:drawing>
          <wp:anchor distT="0" distB="0" distL="0" distR="0" simplePos="0" relativeHeight="9" behindDoc="0" locked="0" layoutInCell="1" allowOverlap="1" wp14:anchorId="4717DBA4" wp14:editId="795205C8">
            <wp:simplePos x="0" y="0"/>
            <wp:positionH relativeFrom="page">
              <wp:posOffset>551815</wp:posOffset>
            </wp:positionH>
            <wp:positionV relativeFrom="paragraph">
              <wp:posOffset>148844</wp:posOffset>
            </wp:positionV>
            <wp:extent cx="2120685" cy="3441858"/>
            <wp:effectExtent l="0" t="0" r="0" b="0"/>
            <wp:wrapTopAndBottom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685" cy="3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type="#_x0000_t202" style="position:absolute;left:0;text-align:left;margin-left:222.75pt;margin-top:7.85pt;width:352.5pt;height:302.25pt;z-index:-251648000;mso-wrap-distance-left:0;mso-wrap-distance-right:0;mso-position-horizontal-relative:page;mso-position-vertical-relative:text" filled="f" strokecolor="#2e5496" strokeweight=".5pt">
            <v:textbox style="mso-next-textbox:#_x0000_s1033" inset="0,0,0,0">
              <w:txbxContent>
                <w:p w:rsidR="0061574E" w:rsidRDefault="00E53808">
                  <w:pPr>
                    <w:pStyle w:val="BodyText"/>
                    <w:spacing w:before="111"/>
                    <w:ind w:left="144"/>
                    <w:rPr>
                      <w:rFonts w:ascii="Calibri Light"/>
                    </w:rPr>
                  </w:pPr>
                  <w:r>
                    <w:rPr>
                      <w:rFonts w:ascii="Calibri Light"/>
                      <w:color w:val="1F3762"/>
                    </w:rPr>
                    <w:t>Specifications</w:t>
                  </w:r>
                </w:p>
                <w:p w:rsidR="0061574E" w:rsidRDefault="0061574E"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 w:rsidR="0061574E" w:rsidRDefault="00E5380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64"/>
                      <w:tab w:val="left" w:pos="865"/>
                    </w:tabs>
                    <w:ind w:hanging="361"/>
                  </w:pPr>
                  <w:r>
                    <w:t>Small sized surgical masks for both children 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ladies.</w:t>
                  </w:r>
                </w:p>
                <w:p w:rsidR="0061574E" w:rsidRDefault="00E5380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64"/>
                      <w:tab w:val="left" w:pos="865"/>
                    </w:tabs>
                    <w:ind w:right="142"/>
                  </w:pPr>
                  <w:r>
                    <w:t>Surgical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mask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size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145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95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mm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fit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petite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face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sizes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children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and ladies</w:t>
                  </w:r>
                </w:p>
                <w:p w:rsidR="0061574E" w:rsidRDefault="00E5380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64"/>
                      <w:tab w:val="left" w:pos="865"/>
                    </w:tabs>
                    <w:spacing w:before="1"/>
                    <w:ind w:right="140"/>
                  </w:pPr>
                  <w:r>
                    <w:t>Product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specifications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test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parameters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identical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standard adult surgical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masks</w:t>
                  </w:r>
                </w:p>
                <w:p w:rsidR="0061574E" w:rsidRDefault="00E53808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64"/>
                      <w:tab w:val="left" w:pos="865"/>
                    </w:tabs>
                    <w:spacing w:before="1"/>
                    <w:ind w:right="140"/>
                  </w:pPr>
                  <w:r>
                    <w:t xml:space="preserve">Available in cartoon smiley print, baby pink, and with activated </w:t>
                  </w:r>
                  <w:r w:rsidRPr="004F4844">
                    <w:t>carbon</w:t>
                  </w:r>
                  <w:r>
                    <w:t xml:space="preserve"> for </w:t>
                  </w:r>
                  <w:proofErr w:type="spellStart"/>
                  <w:r>
                    <w:t>anti pollution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masks.</w:t>
                  </w:r>
                </w:p>
              </w:txbxContent>
            </v:textbox>
            <w10:wrap type="topAndBottom" anchorx="page"/>
          </v:shape>
        </w:pict>
      </w:r>
    </w:p>
    <w:p w:rsidR="0061574E" w:rsidRDefault="0061574E" w:rsidP="004F4844">
      <w:pPr>
        <w:pStyle w:val="BodyText"/>
        <w:tabs>
          <w:tab w:val="left" w:pos="2479"/>
        </w:tabs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rPr>
          <w:rFonts w:ascii="Times New Roman"/>
          <w:sz w:val="20"/>
        </w:rPr>
      </w:pPr>
    </w:p>
    <w:p w:rsidR="0061574E" w:rsidRDefault="0061574E">
      <w:pPr>
        <w:pStyle w:val="BodyText"/>
        <w:spacing w:before="9"/>
        <w:rPr>
          <w:rFonts w:ascii="Times New Roman"/>
          <w:sz w:val="14"/>
        </w:rPr>
      </w:pPr>
    </w:p>
    <w:p w:rsidR="0061574E" w:rsidRDefault="00E53808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32" type="#_x0000_t202" style="width:542.25pt;height:25.5pt;mso-left-percent:-10001;mso-top-percent:-10001;mso-position-horizontal:absolute;mso-position-horizontal-relative:char;mso-position-vertical:absolute;mso-position-vertical-relative:line;mso-left-percent:-10001;mso-top-percent:-10001" filled="f" strokecolor="#2e5496" strokeweight=".5pt">
            <v:textbox inset="0,0,0,0">
              <w:txbxContent>
                <w:p w:rsidR="0061574E" w:rsidRDefault="00E53808">
                  <w:pPr>
                    <w:spacing w:before="70"/>
                    <w:ind w:left="144"/>
                    <w:rPr>
                      <w:sz w:val="27"/>
                    </w:rPr>
                  </w:pPr>
                  <w:r>
                    <w:rPr>
                      <w:sz w:val="27"/>
                    </w:rPr>
                    <w:t>N95 Particulate Respirators</w:t>
                  </w:r>
                </w:p>
              </w:txbxContent>
            </v:textbox>
            <w10:wrap type="none"/>
            <w10:anchorlock/>
          </v:shape>
        </w:pict>
      </w:r>
    </w:p>
    <w:p w:rsidR="0061574E" w:rsidRDefault="0061574E">
      <w:pPr>
        <w:pStyle w:val="BodyText"/>
        <w:spacing w:before="6"/>
        <w:rPr>
          <w:rFonts w:ascii="Times New Roman"/>
          <w:sz w:val="9"/>
        </w:rPr>
      </w:pPr>
    </w:p>
    <w:p w:rsidR="0061574E" w:rsidRDefault="00E53808">
      <w:pPr>
        <w:pStyle w:val="BodyText"/>
        <w:spacing w:before="57"/>
        <w:ind w:left="4095"/>
        <w:rPr>
          <w:rFonts w:ascii="Calibri Light"/>
        </w:rPr>
      </w:pPr>
      <w:r>
        <w:pict>
          <v:group id="_x0000_s1027" style="position:absolute;left:0;text-align:left;margin-left:36pt;margin-top:.8pt;width:146.15pt;height:589.7pt;z-index:251672576;mso-position-horizontal-relative:page" coordorigin="720,16" coordsize="2923,11794">
            <v:shape id="_x0000_s1031" type="#_x0000_t75" style="position:absolute;left:720;top:16;width:2923;height:4329">
              <v:imagedata r:id="rId15" o:title=""/>
            </v:shape>
            <v:shape id="_x0000_s1030" type="#_x0000_t75" style="position:absolute;left:1162;top:4366;width:2164;height:2235">
              <v:imagedata r:id="rId16" o:title=""/>
            </v:shape>
            <v:shape id="_x0000_s1029" type="#_x0000_t75" style="position:absolute;left:1207;top:6623;width:1955;height:2436">
              <v:imagedata r:id="rId17" o:title=""/>
            </v:shape>
            <v:shape id="_x0000_s1028" type="#_x0000_t75" style="position:absolute;left:1265;top:9080;width:2299;height:2729">
              <v:imagedata r:id="rId18" o:title=""/>
            </v:shape>
            <w10:wrap anchorx="page"/>
          </v:group>
        </w:pict>
      </w:r>
      <w:r>
        <w:pict>
          <v:rect id="_x0000_s1026" style="position:absolute;left:0;text-align:left;margin-left:221.25pt;margin-top:-3pt;width:352.5pt;height:604.5pt;z-index:-251865088;mso-position-horizontal-relative:page" filled="f" strokecolor="#2e5496" strokeweight=".5pt">
            <w10:wrap anchorx="page"/>
          </v:rect>
        </w:pict>
      </w:r>
      <w:r>
        <w:rPr>
          <w:rFonts w:ascii="Calibri Light"/>
          <w:color w:val="1F3762"/>
        </w:rPr>
        <w:t>Specifications</w:t>
      </w:r>
    </w:p>
    <w:p w:rsidR="0061574E" w:rsidRDefault="0061574E">
      <w:pPr>
        <w:spacing w:before="7"/>
        <w:rPr>
          <w:sz w:val="24"/>
        </w:rPr>
      </w:pP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89"/>
      </w:pPr>
      <w:r>
        <w:t>Exceeds test requirements of Title 42, Code of Federal Regulations, Part 84 (42 CFR</w:t>
      </w:r>
      <w:r>
        <w:rPr>
          <w:spacing w:val="-8"/>
        </w:rPr>
        <w:t xml:space="preserve"> </w:t>
      </w:r>
      <w:r>
        <w:t>84)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87"/>
      </w:pPr>
      <w:r>
        <w:t>Meets performance criteria recommended by CDC for respiratory devices used in healthcare settings for protect</w:t>
      </w:r>
      <w:r>
        <w:t>ion against Mycobacterium</w:t>
      </w:r>
      <w:r>
        <w:rPr>
          <w:spacing w:val="-13"/>
        </w:rPr>
        <w:t xml:space="preserve"> </w:t>
      </w:r>
      <w:r>
        <w:t>tuberculosis</w:t>
      </w:r>
      <w:r>
        <w:rPr>
          <w:spacing w:val="-11"/>
        </w:rPr>
        <w:t xml:space="preserve"> </w:t>
      </w:r>
      <w:r>
        <w:t>(MTB),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infectious</w:t>
      </w:r>
      <w:r>
        <w:rPr>
          <w:spacing w:val="-11"/>
        </w:rPr>
        <w:t xml:space="preserve"> </w:t>
      </w:r>
      <w:r>
        <w:t>agent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causes tuberculosis</w:t>
      </w:r>
      <w:r>
        <w:rPr>
          <w:spacing w:val="-4"/>
        </w:rPr>
        <w:t xml:space="preserve"> </w:t>
      </w:r>
      <w:r>
        <w:t>(TB).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87"/>
      </w:pPr>
      <w:r>
        <w:t>Particulates for which these respirators provide protection include contaminants such as dusts, fumes, mists and</w:t>
      </w:r>
      <w:r>
        <w:rPr>
          <w:spacing w:val="-7"/>
        </w:rPr>
        <w:t xml:space="preserve"> </w:t>
      </w:r>
      <w:r>
        <w:t>smoke.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87"/>
      </w:pPr>
      <w:r>
        <w:t>N</w:t>
      </w:r>
      <w:r>
        <w:rPr>
          <w:spacing w:val="-8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respirators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workplaces</w:t>
      </w:r>
      <w:r>
        <w:rPr>
          <w:spacing w:val="-5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of oil</w:t>
      </w:r>
      <w:r>
        <w:rPr>
          <w:spacing w:val="-1"/>
        </w:rPr>
        <w:t xml:space="preserve"> </w:t>
      </w:r>
      <w:r>
        <w:t>aerosols</w:t>
      </w:r>
    </w:p>
    <w:p w:rsidR="0061574E" w:rsidRDefault="0061574E">
      <w:pPr>
        <w:pStyle w:val="BodyText"/>
        <w:rPr>
          <w:sz w:val="23"/>
        </w:rPr>
      </w:pPr>
    </w:p>
    <w:p w:rsidR="0061574E" w:rsidRDefault="00E53808">
      <w:pPr>
        <w:ind w:left="4095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Specific Performance Features</w:t>
      </w:r>
    </w:p>
    <w:p w:rsidR="0061574E" w:rsidRDefault="0061574E">
      <w:pPr>
        <w:pStyle w:val="BodyText"/>
        <w:spacing w:before="3"/>
        <w:rPr>
          <w:rFonts w:ascii="Times New Roman"/>
          <w:b/>
          <w:sz w:val="24"/>
        </w:rPr>
      </w:pP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ind w:right="294"/>
        <w:jc w:val="left"/>
      </w:pPr>
      <w:r>
        <w:t xml:space="preserve">Filter Efficiency &gt; 95% against 0.26 µm </w:t>
      </w:r>
      <w:proofErr w:type="spellStart"/>
      <w:r>
        <w:t>NaCl</w:t>
      </w:r>
      <w:proofErr w:type="spellEnd"/>
      <w:r>
        <w:t xml:space="preserve"> Aerosol airflow at 85 </w:t>
      </w:r>
      <w:proofErr w:type="spellStart"/>
      <w:r>
        <w:t>Litres</w:t>
      </w:r>
      <w:proofErr w:type="spellEnd"/>
      <w:r>
        <w:t>/Minute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ind w:hanging="361"/>
        <w:jc w:val="left"/>
      </w:pPr>
      <w:r>
        <w:t>Average Maximum % Leakage of 2.5% (Nelson Lab Ref No.</w:t>
      </w:r>
      <w:r>
        <w:rPr>
          <w:spacing w:val="-15"/>
        </w:rPr>
        <w:t xml:space="preserve"> </w:t>
      </w:r>
      <w:r>
        <w:t>505482)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spacing w:before="1"/>
        <w:ind w:right="292"/>
        <w:jc w:val="left"/>
      </w:pPr>
      <w:r>
        <w:t>Inhalation Resistance average of 9.4 mm H2O (Nelson Lab Ref No. 505482)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spacing w:before="1"/>
        <w:ind w:right="290"/>
        <w:jc w:val="left"/>
      </w:pPr>
      <w:r>
        <w:t>Exhalation Resistance average of 12.6 mm H2O (Nelson Lab Ref No. 505482)</w:t>
      </w:r>
    </w:p>
    <w:p w:rsidR="0061574E" w:rsidRDefault="0061574E">
      <w:pPr>
        <w:pStyle w:val="BodyText"/>
        <w:spacing w:before="10"/>
      </w:pPr>
    </w:p>
    <w:p w:rsidR="0061574E" w:rsidRDefault="00E53808">
      <w:pPr>
        <w:ind w:left="4095"/>
        <w:rPr>
          <w:i/>
        </w:rPr>
      </w:pPr>
      <w:r>
        <w:rPr>
          <w:color w:val="1F3762"/>
        </w:rPr>
        <w:t xml:space="preserve">Product Features - </w:t>
      </w:r>
      <w:r>
        <w:rPr>
          <w:i/>
          <w:color w:val="1F3762"/>
        </w:rPr>
        <w:t>Production Technology</w:t>
      </w:r>
    </w:p>
    <w:p w:rsidR="0061574E" w:rsidRDefault="0061574E">
      <w:pPr>
        <w:spacing w:before="9"/>
        <w:rPr>
          <w:i/>
          <w:sz w:val="24"/>
        </w:rPr>
      </w:pP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spacing w:before="1"/>
        <w:ind w:right="290"/>
        <w:jc w:val="left"/>
      </w:pPr>
      <w:r>
        <w:t>100% ultrasonically machine manufactured without manual intervention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spacing w:line="267" w:lineRule="exact"/>
        <w:ind w:hanging="361"/>
        <w:jc w:val="left"/>
      </w:pPr>
      <w:r>
        <w:t>Cost efficiencies through</w:t>
      </w:r>
      <w:r>
        <w:rPr>
          <w:spacing w:val="-6"/>
        </w:rPr>
        <w:t xml:space="preserve"> </w:t>
      </w:r>
      <w:r>
        <w:t>automation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ind w:hanging="361"/>
        <w:jc w:val="left"/>
      </w:pPr>
      <w:r>
        <w:t>Higher quality product</w:t>
      </w:r>
      <w:r>
        <w:rPr>
          <w:spacing w:val="1"/>
        </w:rPr>
        <w:t xml:space="preserve"> </w:t>
      </w:r>
      <w:r>
        <w:t>finishing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5"/>
          <w:tab w:val="left" w:pos="4816"/>
        </w:tabs>
        <w:ind w:hanging="361"/>
        <w:jc w:val="left"/>
      </w:pPr>
      <w:r>
        <w:t>Hygienic automated production</w:t>
      </w:r>
      <w:r>
        <w:rPr>
          <w:spacing w:val="-3"/>
        </w:rPr>
        <w:t xml:space="preserve"> </w:t>
      </w:r>
      <w:r>
        <w:t>processes</w:t>
      </w:r>
    </w:p>
    <w:p w:rsidR="0061574E" w:rsidRDefault="0061574E">
      <w:pPr>
        <w:pStyle w:val="BodyText"/>
        <w:spacing w:before="1"/>
        <w:rPr>
          <w:sz w:val="23"/>
        </w:rPr>
      </w:pPr>
    </w:p>
    <w:p w:rsidR="0061574E" w:rsidRDefault="00E53808">
      <w:pPr>
        <w:ind w:left="4095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Unique Duck Bill Design</w:t>
      </w:r>
    </w:p>
    <w:p w:rsidR="0061574E" w:rsidRDefault="0061574E">
      <w:pPr>
        <w:pStyle w:val="BodyText"/>
        <w:spacing w:before="2"/>
        <w:rPr>
          <w:rFonts w:ascii="Times New Roman"/>
          <w:b/>
          <w:i/>
          <w:sz w:val="24"/>
        </w:rPr>
      </w:pP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hanging="361"/>
      </w:pPr>
      <w:r>
        <w:t>Ergonomic design permits perfect fit on any face</w:t>
      </w:r>
      <w:r>
        <w:rPr>
          <w:spacing w:val="-18"/>
        </w:rPr>
        <w:t xml:space="preserve"> </w:t>
      </w:r>
      <w:r>
        <w:t>shape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spacing w:before="1"/>
        <w:ind w:hanging="361"/>
      </w:pPr>
      <w:r>
        <w:t>Minimal face contact more comfortable and less</w:t>
      </w:r>
      <w:r>
        <w:rPr>
          <w:spacing w:val="-10"/>
        </w:rPr>
        <w:t xml:space="preserve"> </w:t>
      </w:r>
      <w:r>
        <w:t>irritation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91"/>
      </w:pPr>
      <w:r>
        <w:t>Large breathing chamber allows longer use, more comfort and better performance by the</w:t>
      </w:r>
      <w:r>
        <w:rPr>
          <w:spacing w:val="-7"/>
        </w:rPr>
        <w:t xml:space="preserve"> </w:t>
      </w:r>
      <w:r>
        <w:t>user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ind w:right="290"/>
      </w:pPr>
      <w:r>
        <w:t>Excellent inhalation/exhalation performance eliminates requirement for valve and therefore potentially dangerous valve leakage</w:t>
      </w:r>
    </w:p>
    <w:p w:rsidR="0061574E" w:rsidRDefault="00E53808">
      <w:pPr>
        <w:pStyle w:val="ListParagraph"/>
        <w:numPr>
          <w:ilvl w:val="0"/>
          <w:numId w:val="1"/>
        </w:numPr>
        <w:tabs>
          <w:tab w:val="left" w:pos="4816"/>
        </w:tabs>
        <w:spacing w:before="1"/>
        <w:ind w:hanging="361"/>
      </w:pPr>
      <w:r>
        <w:t>Enhanced visibility for users wearing</w:t>
      </w:r>
      <w:r>
        <w:rPr>
          <w:spacing w:val="-2"/>
        </w:rPr>
        <w:t xml:space="preserve"> </w:t>
      </w:r>
      <w:r>
        <w:t>goggles/specs</w:t>
      </w:r>
    </w:p>
    <w:sectPr w:rsidR="0061574E">
      <w:pgSz w:w="12240" w:h="15840"/>
      <w:pgMar w:top="1660" w:right="620" w:bottom="280" w:left="4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08" w:rsidRDefault="00E53808">
      <w:r>
        <w:separator/>
      </w:r>
    </w:p>
  </w:endnote>
  <w:endnote w:type="continuationSeparator" w:id="0">
    <w:p w:rsidR="00E53808" w:rsidRDefault="00E5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08" w:rsidRDefault="00E53808">
      <w:r>
        <w:separator/>
      </w:r>
    </w:p>
  </w:footnote>
  <w:footnote w:type="continuationSeparator" w:id="0">
    <w:p w:rsidR="00E53808" w:rsidRDefault="00E5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74E" w:rsidRPr="004F4844" w:rsidRDefault="0061574E">
    <w:pPr>
      <w:pStyle w:val="BodyText"/>
      <w:spacing w:line="14" w:lineRule="auto"/>
      <w:rPr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AD3"/>
    <w:multiLevelType w:val="hybridMultilevel"/>
    <w:tmpl w:val="2932F13C"/>
    <w:lvl w:ilvl="0" w:tplc="2016365E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42876D6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en-US"/>
      </w:rPr>
    </w:lvl>
    <w:lvl w:ilvl="2" w:tplc="8F08927E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  <w:lvl w:ilvl="3" w:tplc="7ECA9C1C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en-US"/>
      </w:rPr>
    </w:lvl>
    <w:lvl w:ilvl="4" w:tplc="48F8A57A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CE985514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6" w:tplc="3C421C1A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7" w:tplc="900E104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8" w:tplc="A8741352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en-US"/>
      </w:rPr>
    </w:lvl>
  </w:abstractNum>
  <w:abstractNum w:abstractNumId="1">
    <w:nsid w:val="343647D7"/>
    <w:multiLevelType w:val="hybridMultilevel"/>
    <w:tmpl w:val="85523BA2"/>
    <w:lvl w:ilvl="0" w:tplc="1E9ED8C4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886B39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en-US"/>
      </w:rPr>
    </w:lvl>
    <w:lvl w:ilvl="2" w:tplc="E9B6A310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  <w:lvl w:ilvl="3" w:tplc="4A5AEBCC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en-US"/>
      </w:rPr>
    </w:lvl>
    <w:lvl w:ilvl="4" w:tplc="91CA6E06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3A3A29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6" w:tplc="54140F4C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7" w:tplc="32B00F84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8" w:tplc="B5143260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en-US"/>
      </w:rPr>
    </w:lvl>
  </w:abstractNum>
  <w:abstractNum w:abstractNumId="2">
    <w:nsid w:val="37197356"/>
    <w:multiLevelType w:val="hybridMultilevel"/>
    <w:tmpl w:val="F0189326"/>
    <w:lvl w:ilvl="0" w:tplc="9EFEEAD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5728284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en-US"/>
      </w:rPr>
    </w:lvl>
    <w:lvl w:ilvl="2" w:tplc="8AD6B746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  <w:lvl w:ilvl="3" w:tplc="9610758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en-US"/>
      </w:rPr>
    </w:lvl>
    <w:lvl w:ilvl="4" w:tplc="41B2C7D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en-US"/>
      </w:rPr>
    </w:lvl>
    <w:lvl w:ilvl="5" w:tplc="06680A66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6" w:tplc="29748A70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en-US"/>
      </w:rPr>
    </w:lvl>
    <w:lvl w:ilvl="7" w:tplc="95AEDB4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8" w:tplc="9E78DB12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en-US"/>
      </w:rPr>
    </w:lvl>
  </w:abstractNum>
  <w:abstractNum w:abstractNumId="3">
    <w:nsid w:val="7F88600F"/>
    <w:multiLevelType w:val="hybridMultilevel"/>
    <w:tmpl w:val="E51E68CE"/>
    <w:lvl w:ilvl="0" w:tplc="360AAB7A">
      <w:numFmt w:val="bullet"/>
      <w:lvlText w:val=""/>
      <w:lvlJc w:val="left"/>
      <w:pPr>
        <w:ind w:left="50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CF429A2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en-US"/>
      </w:rPr>
    </w:lvl>
    <w:lvl w:ilvl="2" w:tplc="AD2AC9CE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3" w:tplc="89168D3A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4" w:tplc="970EA15C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en-US"/>
      </w:rPr>
    </w:lvl>
    <w:lvl w:ilvl="5" w:tplc="EC9E09A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en-US"/>
      </w:rPr>
    </w:lvl>
    <w:lvl w:ilvl="6" w:tplc="79A41B74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en-US"/>
      </w:rPr>
    </w:lvl>
    <w:lvl w:ilvl="7" w:tplc="87C4DE94">
      <w:numFmt w:val="bullet"/>
      <w:lvlText w:val="•"/>
      <w:lvlJc w:val="left"/>
      <w:pPr>
        <w:ind w:left="9244" w:hanging="360"/>
      </w:pPr>
      <w:rPr>
        <w:rFonts w:hint="default"/>
        <w:lang w:val="en-US" w:eastAsia="en-US" w:bidi="en-US"/>
      </w:rPr>
    </w:lvl>
    <w:lvl w:ilvl="8" w:tplc="61961C12">
      <w:numFmt w:val="bullet"/>
      <w:lvlText w:val="•"/>
      <w:lvlJc w:val="left"/>
      <w:pPr>
        <w:ind w:left="9876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574E"/>
    <w:rsid w:val="00234602"/>
    <w:rsid w:val="004F4844"/>
    <w:rsid w:val="0061574E"/>
    <w:rsid w:val="00E5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4815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48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44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48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44"/>
    <w:rPr>
      <w:rFonts w:ascii="Calibri Light" w:eastAsia="Calibri Light" w:hAnsi="Calibri Light" w:cs="Calibri Light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3</cp:revision>
  <dcterms:created xsi:type="dcterms:W3CDTF">2020-03-07T13:36:00Z</dcterms:created>
  <dcterms:modified xsi:type="dcterms:W3CDTF">2020-03-07T13:39:00Z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2020-03-07T00:00:00Z</vt:filetime>
  </property>
</Properties>
</file>